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E3" w:rsidRDefault="008B02E3" w:rsidP="00655C9C">
      <w:pPr>
        <w:pStyle w:val="a7"/>
        <w:shd w:val="clear" w:color="auto" w:fill="FFFFFF"/>
        <w:spacing w:after="158" w:afterAutospacing="0"/>
        <w:jc w:val="center"/>
        <w:rPr>
          <w:b/>
          <w:color w:val="000000"/>
          <w:sz w:val="28"/>
        </w:rPr>
      </w:pPr>
      <w:bookmarkStart w:id="0" w:name="_GoBack"/>
      <w:bookmarkEnd w:id="0"/>
      <w:r w:rsidRPr="008B02E3">
        <w:rPr>
          <w:b/>
          <w:color w:val="000000"/>
          <w:sz w:val="28"/>
        </w:rPr>
        <w:t>Аналитическая справка по результатам мониторинговых исследований</w:t>
      </w:r>
    </w:p>
    <w:p w:rsidR="00655C9C" w:rsidRPr="008B02E3" w:rsidRDefault="00655C9C" w:rsidP="00655C9C">
      <w:pPr>
        <w:pStyle w:val="a7"/>
        <w:shd w:val="clear" w:color="auto" w:fill="FFFFFF"/>
        <w:spacing w:after="158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             </w:t>
      </w:r>
    </w:p>
    <w:p w:rsidR="00460C18" w:rsidRDefault="00460C18" w:rsidP="008C28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C75EE6" w:rsidRDefault="008C28F8" w:rsidP="008C28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достижения основных целей</w:t>
      </w:r>
      <w:r w:rsidR="00B5555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B55551">
        <w:rPr>
          <w:rFonts w:ascii="Times New Roman" w:hAnsi="Times New Roman" w:cs="Times New Roman"/>
          <w:color w:val="000000"/>
          <w:sz w:val="28"/>
        </w:rPr>
        <w:t>Ширшикова</w:t>
      </w:r>
      <w:proofErr w:type="spellEnd"/>
      <w:r w:rsidR="00B55551">
        <w:rPr>
          <w:rFonts w:ascii="Times New Roman" w:hAnsi="Times New Roman" w:cs="Times New Roman"/>
          <w:color w:val="000000"/>
          <w:sz w:val="28"/>
        </w:rPr>
        <w:t xml:space="preserve"> Н.Я. провела мониторинг в </w:t>
      </w:r>
      <w:r>
        <w:rPr>
          <w:rFonts w:ascii="Times New Roman" w:hAnsi="Times New Roman" w:cs="Times New Roman"/>
          <w:color w:val="000000"/>
          <w:sz w:val="28"/>
        </w:rPr>
        <w:t>групп</w:t>
      </w:r>
      <w:r w:rsidR="00B55551">
        <w:rPr>
          <w:rFonts w:ascii="Times New Roman" w:hAnsi="Times New Roman" w:cs="Times New Roman"/>
          <w:color w:val="000000"/>
          <w:sz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="00B55551">
        <w:rPr>
          <w:rFonts w:ascii="Times New Roman" w:hAnsi="Times New Roman" w:cs="Times New Roman"/>
          <w:color w:val="000000"/>
          <w:sz w:val="28"/>
        </w:rPr>
        <w:t>Буратино</w:t>
      </w:r>
      <w:r w:rsidR="004376C5">
        <w:rPr>
          <w:rFonts w:ascii="Times New Roman" w:hAnsi="Times New Roman" w:cs="Times New Roman"/>
          <w:color w:val="000000"/>
          <w:sz w:val="28"/>
        </w:rPr>
        <w:t>» в 201</w:t>
      </w:r>
      <w:r w:rsidR="00B55551">
        <w:rPr>
          <w:rFonts w:ascii="Times New Roman" w:hAnsi="Times New Roman" w:cs="Times New Roman"/>
          <w:color w:val="000000"/>
          <w:sz w:val="28"/>
        </w:rPr>
        <w:t>8</w:t>
      </w:r>
      <w:r w:rsidR="004376C5">
        <w:rPr>
          <w:rFonts w:ascii="Times New Roman" w:hAnsi="Times New Roman" w:cs="Times New Roman"/>
          <w:color w:val="000000"/>
          <w:sz w:val="28"/>
        </w:rPr>
        <w:t>, 201</w:t>
      </w:r>
      <w:r w:rsidR="00B55551">
        <w:rPr>
          <w:rFonts w:ascii="Times New Roman" w:hAnsi="Times New Roman" w:cs="Times New Roman"/>
          <w:color w:val="000000"/>
          <w:sz w:val="28"/>
        </w:rPr>
        <w:t>9</w:t>
      </w:r>
      <w:r w:rsidR="004376C5">
        <w:rPr>
          <w:rFonts w:ascii="Times New Roman" w:hAnsi="Times New Roman" w:cs="Times New Roman"/>
          <w:color w:val="000000"/>
          <w:sz w:val="28"/>
        </w:rPr>
        <w:t>,20</w:t>
      </w:r>
      <w:r w:rsidR="00B55551">
        <w:rPr>
          <w:rFonts w:ascii="Times New Roman" w:hAnsi="Times New Roman" w:cs="Times New Roman"/>
          <w:color w:val="000000"/>
          <w:sz w:val="28"/>
        </w:rPr>
        <w:t>20</w:t>
      </w:r>
      <w:r>
        <w:rPr>
          <w:rFonts w:ascii="Times New Roman" w:hAnsi="Times New Roman" w:cs="Times New Roman"/>
          <w:color w:val="000000"/>
          <w:sz w:val="28"/>
        </w:rPr>
        <w:t xml:space="preserve"> гг.</w:t>
      </w:r>
      <w:r w:rsidR="00770750" w:rsidRPr="008C28F8">
        <w:rPr>
          <w:rFonts w:ascii="Times New Roman" w:hAnsi="Times New Roman" w:cs="Times New Roman"/>
          <w:color w:val="000000"/>
          <w:sz w:val="28"/>
        </w:rPr>
        <w:t xml:space="preserve"> </w:t>
      </w:r>
      <w:r w:rsidR="00C75EE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70750" w:rsidRPr="008C28F8" w:rsidRDefault="008C28F8" w:rsidP="00B5555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</w:t>
      </w:r>
      <w:r w:rsidR="00770750" w:rsidRPr="008C28F8">
        <w:rPr>
          <w:rFonts w:ascii="Times New Roman" w:hAnsi="Times New Roman" w:cs="Times New Roman"/>
          <w:color w:val="000000"/>
          <w:sz w:val="28"/>
        </w:rPr>
        <w:t xml:space="preserve">роходило в форме диагностики и строилось на основе коммуникативного подхода к развитию художественной деятельности через нетрадиционные техники. Использовала разнообразные, в том числе, </w:t>
      </w:r>
      <w:r w:rsidR="00B55551">
        <w:rPr>
          <w:rFonts w:ascii="Times New Roman" w:hAnsi="Times New Roman" w:cs="Times New Roman"/>
          <w:color w:val="000000"/>
          <w:sz w:val="28"/>
        </w:rPr>
        <w:t xml:space="preserve">игровые приемы, </w:t>
      </w:r>
      <w:r w:rsidR="00770750" w:rsidRPr="008C28F8">
        <w:rPr>
          <w:rFonts w:ascii="Times New Roman" w:hAnsi="Times New Roman" w:cs="Times New Roman"/>
          <w:color w:val="000000"/>
          <w:sz w:val="28"/>
        </w:rPr>
        <w:t xml:space="preserve">демократичный стиль общения, который позволял создать оптимальные условия для формирования положительного эмоционального микроклимата в группе. </w:t>
      </w:r>
      <w:r w:rsidR="00B55551">
        <w:rPr>
          <w:rFonts w:ascii="Times New Roman" w:hAnsi="Times New Roman" w:cs="Times New Roman"/>
          <w:color w:val="000000"/>
          <w:sz w:val="28"/>
        </w:rPr>
        <w:t xml:space="preserve"> В процессе</w:t>
      </w:r>
      <w:r w:rsidR="00770750" w:rsidRPr="008C28F8">
        <w:rPr>
          <w:rFonts w:ascii="Times New Roman" w:hAnsi="Times New Roman" w:cs="Times New Roman"/>
          <w:color w:val="000000"/>
          <w:sz w:val="28"/>
        </w:rPr>
        <w:t xml:space="preserve"> выполнения работы детьми, наблюдала за их умением пользовать</w:t>
      </w:r>
      <w:r>
        <w:rPr>
          <w:rFonts w:ascii="Times New Roman" w:hAnsi="Times New Roman" w:cs="Times New Roman"/>
          <w:color w:val="000000"/>
          <w:sz w:val="28"/>
        </w:rPr>
        <w:t>ся</w:t>
      </w:r>
      <w:r w:rsidR="00770750" w:rsidRPr="008C28F8">
        <w:rPr>
          <w:rFonts w:ascii="Times New Roman" w:hAnsi="Times New Roman" w:cs="Times New Roman"/>
          <w:color w:val="000000"/>
          <w:sz w:val="28"/>
        </w:rPr>
        <w:t xml:space="preserve"> материалами и инструментами, умением применять полученные ранее знания и навыки работы в нетрадиционных техниках.</w:t>
      </w:r>
      <w:r w:rsidR="00B55551" w:rsidRPr="00B55551">
        <w:t xml:space="preserve"> </w:t>
      </w:r>
      <w:r w:rsidR="00B55551" w:rsidRPr="00B55551">
        <w:rPr>
          <w:rFonts w:ascii="Times New Roman" w:hAnsi="Times New Roman" w:cs="Times New Roman"/>
          <w:color w:val="000000"/>
          <w:sz w:val="28"/>
        </w:rPr>
        <w:t>По развитию художественно - творческих способностей детей дошкольного возраста в системе занятий по изобразительной деятельности, можно отметить, что у детей повысился не только уровень художественных способностей, но и стал очевиден личностный рост каждого воспитанника, что подтверждают позитивные результаты проделанн</w:t>
      </w:r>
      <w:r w:rsidR="00B55551">
        <w:rPr>
          <w:rFonts w:ascii="Times New Roman" w:hAnsi="Times New Roman" w:cs="Times New Roman"/>
          <w:color w:val="000000"/>
          <w:sz w:val="28"/>
        </w:rPr>
        <w:t xml:space="preserve">ой работы у 100% воспитанников. </w:t>
      </w:r>
      <w:r w:rsidR="00B55551" w:rsidRPr="00B55551">
        <w:rPr>
          <w:rFonts w:ascii="Times New Roman" w:hAnsi="Times New Roman" w:cs="Times New Roman"/>
          <w:color w:val="000000"/>
          <w:sz w:val="28"/>
        </w:rPr>
        <w:t>Дети приобрели ценный опыт творческого воплощения замыслов, опыт партнёрских отношений, активного взаимодействия на основе изобразительной деятельности, стали раскрепощенные, инициативные, научились более свободно выражать свои мысли.</w:t>
      </w:r>
    </w:p>
    <w:p w:rsidR="00770750" w:rsidRPr="00770750" w:rsidRDefault="00B55551" w:rsidP="00B55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 w:rsidR="00770750" w:rsidRPr="00770750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8C28F8">
        <w:rPr>
          <w:rFonts w:ascii="Times New Roman" w:hAnsi="Times New Roman" w:cs="Times New Roman"/>
          <w:sz w:val="28"/>
          <w:szCs w:val="28"/>
        </w:rPr>
        <w:t xml:space="preserve">сделать вывод о том, что работа по данному направлению  заметно улучшает показатели,  </w:t>
      </w:r>
      <w:r w:rsidR="00770750" w:rsidRPr="00770750">
        <w:rPr>
          <w:rFonts w:ascii="Times New Roman" w:hAnsi="Times New Roman" w:cs="Times New Roman"/>
          <w:sz w:val="28"/>
          <w:szCs w:val="28"/>
        </w:rPr>
        <w:t>как по каждому ре</w:t>
      </w:r>
      <w:r w:rsidR="00770750">
        <w:rPr>
          <w:rFonts w:ascii="Times New Roman" w:hAnsi="Times New Roman" w:cs="Times New Roman"/>
          <w:sz w:val="28"/>
          <w:szCs w:val="28"/>
        </w:rPr>
        <w:t xml:space="preserve">бёнку, так и по группе в целом. </w:t>
      </w:r>
      <w:r w:rsidR="00770750" w:rsidRPr="00770750">
        <w:rPr>
          <w:rFonts w:ascii="Times New Roman" w:hAnsi="Times New Roman" w:cs="Times New Roman"/>
          <w:sz w:val="28"/>
          <w:szCs w:val="28"/>
        </w:rPr>
        <w:t xml:space="preserve">У большинства детей наблюдается стойкий интерес к </w:t>
      </w:r>
      <w:r w:rsidR="00770750">
        <w:rPr>
          <w:rFonts w:ascii="Times New Roman" w:hAnsi="Times New Roman" w:cs="Times New Roman"/>
          <w:sz w:val="28"/>
          <w:szCs w:val="28"/>
        </w:rPr>
        <w:t>нетрадиционным техникам</w:t>
      </w:r>
      <w:r w:rsidR="00770750" w:rsidRPr="00770750">
        <w:rPr>
          <w:rFonts w:ascii="Times New Roman" w:hAnsi="Times New Roman" w:cs="Times New Roman"/>
          <w:sz w:val="28"/>
          <w:szCs w:val="28"/>
        </w:rPr>
        <w:t>, они правильно пользуются материалами и инструментами, проявляют интерес к освоению новых техник.</w:t>
      </w:r>
    </w:p>
    <w:p w:rsidR="00DD5108" w:rsidRPr="003A0805" w:rsidRDefault="008C28F8" w:rsidP="008C2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в начале года объясняется </w:t>
      </w:r>
      <w:r w:rsidR="00770750" w:rsidRPr="00770750">
        <w:rPr>
          <w:rFonts w:ascii="Times New Roman" w:hAnsi="Times New Roman" w:cs="Times New Roman"/>
          <w:sz w:val="28"/>
          <w:szCs w:val="28"/>
        </w:rPr>
        <w:t xml:space="preserve"> недостаточным владением т</w:t>
      </w:r>
      <w:r>
        <w:rPr>
          <w:rFonts w:ascii="Times New Roman" w:hAnsi="Times New Roman" w:cs="Times New Roman"/>
          <w:sz w:val="28"/>
          <w:szCs w:val="28"/>
        </w:rPr>
        <w:t xml:space="preserve">ехническими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</w:t>
      </w:r>
      <w:r w:rsidR="00B55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умениями; </w:t>
      </w:r>
      <w:r w:rsidR="00770750" w:rsidRPr="00770750">
        <w:rPr>
          <w:rFonts w:ascii="Times New Roman" w:hAnsi="Times New Roman" w:cs="Times New Roman"/>
          <w:sz w:val="28"/>
          <w:szCs w:val="28"/>
        </w:rPr>
        <w:t xml:space="preserve"> восприятие особенностей использования нетрадиционных техник было слабо выражено и проявлялось только при активном побуждении взрослого.</w:t>
      </w:r>
    </w:p>
    <w:p w:rsidR="008C28F8" w:rsidRDefault="008C28F8" w:rsidP="008C28F8">
      <w:pPr>
        <w:rPr>
          <w:rFonts w:ascii="Times New Roman" w:hAnsi="Times New Roman" w:cs="Times New Roman"/>
          <w:sz w:val="28"/>
          <w:szCs w:val="28"/>
        </w:rPr>
      </w:pPr>
    </w:p>
    <w:p w:rsidR="008C28F8" w:rsidRDefault="008C28F8" w:rsidP="008C28F8">
      <w:pPr>
        <w:rPr>
          <w:rFonts w:ascii="Times New Roman" w:hAnsi="Times New Roman" w:cs="Times New Roman"/>
          <w:sz w:val="28"/>
          <w:szCs w:val="28"/>
        </w:rPr>
      </w:pPr>
    </w:p>
    <w:p w:rsidR="008C28F8" w:rsidRPr="00C75EE6" w:rsidRDefault="008C28F8" w:rsidP="008C28F8">
      <w:pPr>
        <w:rPr>
          <w:rFonts w:ascii="Times New Roman" w:hAnsi="Times New Roman" w:cs="Times New Roman"/>
          <w:b/>
          <w:sz w:val="28"/>
          <w:szCs w:val="28"/>
        </w:rPr>
      </w:pPr>
      <w:r w:rsidRPr="00C75EE6">
        <w:rPr>
          <w:rFonts w:ascii="Times New Roman" w:hAnsi="Times New Roman" w:cs="Times New Roman"/>
          <w:b/>
          <w:sz w:val="28"/>
          <w:szCs w:val="28"/>
        </w:rPr>
        <w:t>Результат обследования</w:t>
      </w:r>
    </w:p>
    <w:p w:rsidR="00DD5108" w:rsidRPr="003A0805" w:rsidRDefault="00DD5108" w:rsidP="00AC3CE9">
      <w:pPr>
        <w:rPr>
          <w:rFonts w:ascii="Times New Roman" w:hAnsi="Times New Roman" w:cs="Times New Roman"/>
          <w:sz w:val="28"/>
          <w:szCs w:val="28"/>
        </w:rPr>
      </w:pPr>
    </w:p>
    <w:p w:rsidR="00DD5108" w:rsidRPr="003A0805" w:rsidRDefault="00DD5108" w:rsidP="00AC3CE9">
      <w:pPr>
        <w:rPr>
          <w:rFonts w:ascii="Times New Roman" w:hAnsi="Times New Roman" w:cs="Times New Roman"/>
          <w:sz w:val="28"/>
          <w:szCs w:val="28"/>
        </w:rPr>
      </w:pPr>
    </w:p>
    <w:p w:rsidR="008C28F8" w:rsidRDefault="008C28F8" w:rsidP="00AC3CE9">
      <w:pPr>
        <w:rPr>
          <w:rFonts w:ascii="Times New Roman" w:hAnsi="Times New Roman" w:cs="Times New Roman"/>
          <w:sz w:val="28"/>
          <w:szCs w:val="28"/>
        </w:rPr>
        <w:sectPr w:rsidR="008C28F8" w:rsidSect="008C28F8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460C18" w:rsidRDefault="00B55551" w:rsidP="008C28F8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2018-2019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551" w:rsidRDefault="00B55551" w:rsidP="008C28F8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учебного года</w:t>
      </w:r>
    </w:p>
    <w:p w:rsidR="00460C18" w:rsidRDefault="00B55551" w:rsidP="00460C18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="00437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C18">
        <w:rPr>
          <w:rFonts w:ascii="Times New Roman" w:hAnsi="Times New Roman" w:cs="Times New Roman"/>
          <w:b/>
          <w:sz w:val="28"/>
          <w:szCs w:val="28"/>
        </w:rPr>
        <w:t xml:space="preserve"> группа «</w:t>
      </w: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460C18">
        <w:rPr>
          <w:rFonts w:ascii="Times New Roman" w:hAnsi="Times New Roman" w:cs="Times New Roman"/>
          <w:b/>
          <w:sz w:val="28"/>
          <w:szCs w:val="28"/>
        </w:rPr>
        <w:t>»</w:t>
      </w:r>
    </w:p>
    <w:p w:rsidR="00460C18" w:rsidRPr="00460C18" w:rsidRDefault="00460C18" w:rsidP="00460C18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55551">
        <w:rPr>
          <w:rFonts w:ascii="Times New Roman" w:hAnsi="Times New Roman" w:cs="Times New Roman"/>
          <w:b/>
          <w:sz w:val="28"/>
          <w:szCs w:val="28"/>
        </w:rPr>
        <w:t xml:space="preserve">Н.Я. </w:t>
      </w:r>
      <w:proofErr w:type="spellStart"/>
      <w:r w:rsidR="00B55551">
        <w:rPr>
          <w:rFonts w:ascii="Times New Roman" w:hAnsi="Times New Roman" w:cs="Times New Roman"/>
          <w:b/>
          <w:sz w:val="28"/>
          <w:szCs w:val="28"/>
        </w:rPr>
        <w:t>Ширшикова</w:t>
      </w:r>
      <w:proofErr w:type="spellEnd"/>
    </w:p>
    <w:p w:rsidR="00460C18" w:rsidRDefault="008C28F8" w:rsidP="00460C18">
      <w:pPr>
        <w:tabs>
          <w:tab w:val="left" w:pos="4140"/>
        </w:tabs>
        <w:rPr>
          <w:rFonts w:ascii="Times New Roman" w:hAnsi="Times New Roman" w:cs="Times New Roman"/>
          <w:b/>
          <w:sz w:val="24"/>
        </w:rPr>
      </w:pPr>
      <w:r w:rsidRPr="00D6690F">
        <w:rPr>
          <w:rFonts w:ascii="Times New Roman" w:hAnsi="Times New Roman" w:cs="Times New Roman"/>
          <w:b/>
          <w:sz w:val="24"/>
        </w:rPr>
        <w:tab/>
      </w:r>
      <w:r w:rsidR="009F427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373443D" wp14:editId="580DD55D">
            <wp:extent cx="9473609" cy="5475767"/>
            <wp:effectExtent l="0" t="0" r="1333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5551" w:rsidRDefault="00B55551" w:rsidP="00B55551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2018-2019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551" w:rsidRDefault="00B55551" w:rsidP="00B55551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 учебного года</w:t>
      </w:r>
    </w:p>
    <w:p w:rsidR="00B55551" w:rsidRDefault="00B55551" w:rsidP="00B5555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 группа «Буратино»</w:t>
      </w:r>
    </w:p>
    <w:p w:rsidR="00B55551" w:rsidRPr="00460C18" w:rsidRDefault="00B55551" w:rsidP="00B5555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Н.Я.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Ширшикова</w:t>
      </w:r>
      <w:proofErr w:type="spellEnd"/>
    </w:p>
    <w:p w:rsidR="009F427A" w:rsidRDefault="009F427A" w:rsidP="00460C18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C18" w:rsidRDefault="009F427A" w:rsidP="008C28F8">
      <w:pPr>
        <w:tabs>
          <w:tab w:val="left" w:pos="11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4248F19" wp14:editId="19928D59">
            <wp:extent cx="9399181" cy="4880344"/>
            <wp:effectExtent l="0" t="0" r="1206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427A" w:rsidRDefault="009F427A" w:rsidP="008C28F8">
      <w:pPr>
        <w:rPr>
          <w:rFonts w:ascii="Times New Roman" w:hAnsi="Times New Roman" w:cs="Times New Roman"/>
          <w:sz w:val="24"/>
        </w:rPr>
      </w:pPr>
    </w:p>
    <w:p w:rsidR="00B55551" w:rsidRDefault="00B55551" w:rsidP="00B55551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2019-2020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551" w:rsidRDefault="00B55551" w:rsidP="00B55551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учебного года</w:t>
      </w:r>
    </w:p>
    <w:p w:rsidR="00B55551" w:rsidRDefault="00B55551" w:rsidP="00B5555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  «Буратино»</w:t>
      </w:r>
    </w:p>
    <w:p w:rsidR="00B55551" w:rsidRPr="00460C18" w:rsidRDefault="00B55551" w:rsidP="00B5555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Н.Я.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Ширшикова</w:t>
      </w:r>
      <w:proofErr w:type="spellEnd"/>
    </w:p>
    <w:p w:rsidR="00460C18" w:rsidRDefault="00460C18" w:rsidP="008C28F8">
      <w:pPr>
        <w:rPr>
          <w:rFonts w:ascii="Times New Roman" w:hAnsi="Times New Roman" w:cs="Times New Roman"/>
          <w:b/>
          <w:sz w:val="24"/>
        </w:rPr>
      </w:pPr>
    </w:p>
    <w:p w:rsidR="00460C18" w:rsidRPr="00890D1F" w:rsidRDefault="009F427A" w:rsidP="008C28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EC7C5B7" wp14:editId="20F8B53B">
            <wp:extent cx="9462977" cy="4720856"/>
            <wp:effectExtent l="0" t="0" r="2413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5EE6" w:rsidRDefault="00C75EE6" w:rsidP="00C75EE6">
      <w:pPr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C5" w:rsidRDefault="004376C5" w:rsidP="00C75EE6">
      <w:pPr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C5" w:rsidRDefault="004376C5" w:rsidP="00C75EE6">
      <w:pPr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C5" w:rsidRDefault="004376C5" w:rsidP="00C75EE6">
      <w:pPr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551" w:rsidRPr="00B55551" w:rsidRDefault="00B55551" w:rsidP="00B55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551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proofErr w:type="gramStart"/>
      <w:r w:rsidRPr="00B55551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Pr="00B55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551" w:rsidRPr="00B55551" w:rsidRDefault="00B55551" w:rsidP="00B55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</w:t>
      </w:r>
      <w:r w:rsidRPr="00B5555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B55551" w:rsidRPr="00B55551" w:rsidRDefault="00B55551" w:rsidP="00B55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551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  «Буратино»</w:t>
      </w:r>
    </w:p>
    <w:p w:rsidR="004376C5" w:rsidRDefault="00B55551" w:rsidP="00B5555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5551">
        <w:rPr>
          <w:rFonts w:ascii="Times New Roman" w:hAnsi="Times New Roman" w:cs="Times New Roman"/>
          <w:b/>
          <w:sz w:val="28"/>
          <w:szCs w:val="28"/>
        </w:rPr>
        <w:t xml:space="preserve">Воспитатель: Н.Я. </w:t>
      </w:r>
      <w:proofErr w:type="spellStart"/>
      <w:r w:rsidRPr="00B55551">
        <w:rPr>
          <w:rFonts w:ascii="Times New Roman" w:hAnsi="Times New Roman" w:cs="Times New Roman"/>
          <w:b/>
          <w:sz w:val="28"/>
          <w:szCs w:val="28"/>
        </w:rPr>
        <w:t>Ширшикова</w:t>
      </w:r>
      <w:proofErr w:type="spellEnd"/>
    </w:p>
    <w:p w:rsidR="004376C5" w:rsidRDefault="004376C5" w:rsidP="004376C5">
      <w:pPr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014E627" wp14:editId="3CCE0544">
            <wp:extent cx="9462977" cy="4720856"/>
            <wp:effectExtent l="0" t="0" r="2413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5EE6" w:rsidRPr="00E51D94" w:rsidRDefault="00C75EE6" w:rsidP="00C75EE6">
      <w:pPr>
        <w:tabs>
          <w:tab w:val="left" w:pos="1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EE6" w:rsidRPr="00E51D94" w:rsidSect="00C75EE6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A17"/>
    <w:multiLevelType w:val="hybridMultilevel"/>
    <w:tmpl w:val="4AAC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84D4E"/>
    <w:multiLevelType w:val="hybridMultilevel"/>
    <w:tmpl w:val="1AD0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E9"/>
    <w:rsid w:val="00000C53"/>
    <w:rsid w:val="000504CE"/>
    <w:rsid w:val="00050A45"/>
    <w:rsid w:val="00055775"/>
    <w:rsid w:val="00066EED"/>
    <w:rsid w:val="000943BE"/>
    <w:rsid w:val="000A6C95"/>
    <w:rsid w:val="000C678C"/>
    <w:rsid w:val="000D38F5"/>
    <w:rsid w:val="000E0801"/>
    <w:rsid w:val="00165C9E"/>
    <w:rsid w:val="001661F4"/>
    <w:rsid w:val="00167143"/>
    <w:rsid w:val="001B7B8C"/>
    <w:rsid w:val="001E1A6D"/>
    <w:rsid w:val="001E4CA4"/>
    <w:rsid w:val="00206283"/>
    <w:rsid w:val="00206945"/>
    <w:rsid w:val="00237B7B"/>
    <w:rsid w:val="00241196"/>
    <w:rsid w:val="00253721"/>
    <w:rsid w:val="00261FBC"/>
    <w:rsid w:val="00271EFD"/>
    <w:rsid w:val="002823E7"/>
    <w:rsid w:val="002A352D"/>
    <w:rsid w:val="002A6F5B"/>
    <w:rsid w:val="002B38FE"/>
    <w:rsid w:val="002C258B"/>
    <w:rsid w:val="002C7930"/>
    <w:rsid w:val="002D0C49"/>
    <w:rsid w:val="002E0576"/>
    <w:rsid w:val="002E2EB1"/>
    <w:rsid w:val="002F4789"/>
    <w:rsid w:val="00313A75"/>
    <w:rsid w:val="003241BE"/>
    <w:rsid w:val="0033170E"/>
    <w:rsid w:val="00363C22"/>
    <w:rsid w:val="003749BC"/>
    <w:rsid w:val="00380A52"/>
    <w:rsid w:val="00384921"/>
    <w:rsid w:val="003855E2"/>
    <w:rsid w:val="003863B3"/>
    <w:rsid w:val="003A0805"/>
    <w:rsid w:val="003B3B21"/>
    <w:rsid w:val="003C059D"/>
    <w:rsid w:val="003C3E07"/>
    <w:rsid w:val="003E4E4B"/>
    <w:rsid w:val="00424A9D"/>
    <w:rsid w:val="004376C5"/>
    <w:rsid w:val="00451AD0"/>
    <w:rsid w:val="00460C18"/>
    <w:rsid w:val="004737EB"/>
    <w:rsid w:val="00477C03"/>
    <w:rsid w:val="004F73B3"/>
    <w:rsid w:val="00516BC5"/>
    <w:rsid w:val="0052374F"/>
    <w:rsid w:val="0052681C"/>
    <w:rsid w:val="0053207D"/>
    <w:rsid w:val="00541DE7"/>
    <w:rsid w:val="0055106A"/>
    <w:rsid w:val="00590F65"/>
    <w:rsid w:val="00595A62"/>
    <w:rsid w:val="00595D8B"/>
    <w:rsid w:val="005B0C9C"/>
    <w:rsid w:val="005B4772"/>
    <w:rsid w:val="005C217B"/>
    <w:rsid w:val="005D0B61"/>
    <w:rsid w:val="005D4A78"/>
    <w:rsid w:val="005D4CA0"/>
    <w:rsid w:val="005E4732"/>
    <w:rsid w:val="005F2BCC"/>
    <w:rsid w:val="005F363D"/>
    <w:rsid w:val="00603972"/>
    <w:rsid w:val="006112B5"/>
    <w:rsid w:val="00621DCA"/>
    <w:rsid w:val="006239B5"/>
    <w:rsid w:val="0065400F"/>
    <w:rsid w:val="00655C9C"/>
    <w:rsid w:val="00681DC6"/>
    <w:rsid w:val="0068509A"/>
    <w:rsid w:val="00685F97"/>
    <w:rsid w:val="00687A7E"/>
    <w:rsid w:val="00687A9D"/>
    <w:rsid w:val="00691569"/>
    <w:rsid w:val="006A0BF2"/>
    <w:rsid w:val="006C21CE"/>
    <w:rsid w:val="006D1B8D"/>
    <w:rsid w:val="006F5784"/>
    <w:rsid w:val="00701036"/>
    <w:rsid w:val="007119E9"/>
    <w:rsid w:val="00747296"/>
    <w:rsid w:val="00762538"/>
    <w:rsid w:val="00770750"/>
    <w:rsid w:val="00772374"/>
    <w:rsid w:val="007944A6"/>
    <w:rsid w:val="007952B5"/>
    <w:rsid w:val="007C4585"/>
    <w:rsid w:val="007E2836"/>
    <w:rsid w:val="00812042"/>
    <w:rsid w:val="00822A66"/>
    <w:rsid w:val="00833DA6"/>
    <w:rsid w:val="00882192"/>
    <w:rsid w:val="00890148"/>
    <w:rsid w:val="008A2A3A"/>
    <w:rsid w:val="008B02E3"/>
    <w:rsid w:val="008B4FA5"/>
    <w:rsid w:val="008C28F8"/>
    <w:rsid w:val="008C5FFE"/>
    <w:rsid w:val="008F0E19"/>
    <w:rsid w:val="00907EE0"/>
    <w:rsid w:val="0091395B"/>
    <w:rsid w:val="00922C4A"/>
    <w:rsid w:val="0094002F"/>
    <w:rsid w:val="0094018E"/>
    <w:rsid w:val="0094420C"/>
    <w:rsid w:val="00955B8E"/>
    <w:rsid w:val="00964C60"/>
    <w:rsid w:val="0097002B"/>
    <w:rsid w:val="009741A3"/>
    <w:rsid w:val="0098144D"/>
    <w:rsid w:val="00993BEB"/>
    <w:rsid w:val="009B4FB1"/>
    <w:rsid w:val="009C193B"/>
    <w:rsid w:val="009C3817"/>
    <w:rsid w:val="009C463C"/>
    <w:rsid w:val="009C5A88"/>
    <w:rsid w:val="009F427A"/>
    <w:rsid w:val="00A23E05"/>
    <w:rsid w:val="00A34F4D"/>
    <w:rsid w:val="00A462D5"/>
    <w:rsid w:val="00A85A13"/>
    <w:rsid w:val="00A9353E"/>
    <w:rsid w:val="00A944DC"/>
    <w:rsid w:val="00A94F12"/>
    <w:rsid w:val="00A96FD9"/>
    <w:rsid w:val="00A9798D"/>
    <w:rsid w:val="00AC3CE9"/>
    <w:rsid w:val="00AD1EC4"/>
    <w:rsid w:val="00AD235C"/>
    <w:rsid w:val="00AD45B1"/>
    <w:rsid w:val="00AF5891"/>
    <w:rsid w:val="00B20E20"/>
    <w:rsid w:val="00B27BD7"/>
    <w:rsid w:val="00B5146D"/>
    <w:rsid w:val="00B5307A"/>
    <w:rsid w:val="00B55551"/>
    <w:rsid w:val="00B8641A"/>
    <w:rsid w:val="00BF5905"/>
    <w:rsid w:val="00C0398A"/>
    <w:rsid w:val="00C03D4B"/>
    <w:rsid w:val="00C271C6"/>
    <w:rsid w:val="00C27FBA"/>
    <w:rsid w:val="00C31518"/>
    <w:rsid w:val="00C3502F"/>
    <w:rsid w:val="00C52507"/>
    <w:rsid w:val="00C543C5"/>
    <w:rsid w:val="00C56CEB"/>
    <w:rsid w:val="00C66556"/>
    <w:rsid w:val="00C75EE6"/>
    <w:rsid w:val="00C96942"/>
    <w:rsid w:val="00CB5D17"/>
    <w:rsid w:val="00CC7B5E"/>
    <w:rsid w:val="00CD3BB9"/>
    <w:rsid w:val="00CE6EBC"/>
    <w:rsid w:val="00D1202D"/>
    <w:rsid w:val="00D22CDB"/>
    <w:rsid w:val="00D51B57"/>
    <w:rsid w:val="00D63119"/>
    <w:rsid w:val="00D91830"/>
    <w:rsid w:val="00DB4C2B"/>
    <w:rsid w:val="00DD1300"/>
    <w:rsid w:val="00DD5108"/>
    <w:rsid w:val="00DE75CE"/>
    <w:rsid w:val="00DF1121"/>
    <w:rsid w:val="00E150B1"/>
    <w:rsid w:val="00E21219"/>
    <w:rsid w:val="00E50AC2"/>
    <w:rsid w:val="00E51D94"/>
    <w:rsid w:val="00E5360B"/>
    <w:rsid w:val="00E677C7"/>
    <w:rsid w:val="00EB7CC4"/>
    <w:rsid w:val="00EC364B"/>
    <w:rsid w:val="00EC4748"/>
    <w:rsid w:val="00ED4561"/>
    <w:rsid w:val="00EE69EF"/>
    <w:rsid w:val="00F0538C"/>
    <w:rsid w:val="00F11180"/>
    <w:rsid w:val="00F23340"/>
    <w:rsid w:val="00F8037F"/>
    <w:rsid w:val="00F8163B"/>
    <w:rsid w:val="00F83E83"/>
    <w:rsid w:val="00F83F84"/>
    <w:rsid w:val="00FC1914"/>
    <w:rsid w:val="00FF1492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3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0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4A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3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0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4A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08664681010162E-2"/>
          <c:y val="2.5750182577162248E-2"/>
          <c:w val="0.82181394651183082"/>
          <c:h val="0.7746114836515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58%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60%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57%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48%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0.5</c:v>
                </c:pt>
                <c:pt idx="1">
                  <c:v>0.5</c:v>
                </c:pt>
                <c:pt idx="2">
                  <c:v>0.57999999999999996</c:v>
                </c:pt>
                <c:pt idx="3">
                  <c:v>0.6</c:v>
                </c:pt>
                <c:pt idx="4">
                  <c:v>0.56999999999999995</c:v>
                </c:pt>
                <c:pt idx="5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22%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0.2</c:v>
                </c:pt>
                <c:pt idx="1">
                  <c:v>0.15</c:v>
                </c:pt>
                <c:pt idx="2">
                  <c:v>0.22</c:v>
                </c:pt>
                <c:pt idx="3">
                  <c:v>0.2</c:v>
                </c:pt>
                <c:pt idx="4">
                  <c:v>0.2</c:v>
                </c:pt>
                <c:pt idx="5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30%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35%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23%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30%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0.3</c:v>
                </c:pt>
                <c:pt idx="1">
                  <c:v>0.35</c:v>
                </c:pt>
                <c:pt idx="2">
                  <c:v>0.2</c:v>
                </c:pt>
                <c:pt idx="3">
                  <c:v>0.2</c:v>
                </c:pt>
                <c:pt idx="4">
                  <c:v>0.23</c:v>
                </c:pt>
                <c:pt idx="5">
                  <c:v>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0016000"/>
        <c:axId val="150017536"/>
      </c:barChart>
      <c:catAx>
        <c:axId val="15001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0017536"/>
        <c:crosses val="autoZero"/>
        <c:auto val="1"/>
        <c:lblAlgn val="ctr"/>
        <c:lblOffset val="100"/>
        <c:noMultiLvlLbl val="0"/>
      </c:catAx>
      <c:valAx>
        <c:axId val="150017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016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Использует свои конструктивные решения в процессе работы</c:v>
                </c:pt>
                <c:pt idx="4">
                  <c:v>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0.27</c:v>
                </c:pt>
                <c:pt idx="1">
                  <c:v>0.33</c:v>
                </c:pt>
                <c:pt idx="2">
                  <c:v>0.3</c:v>
                </c:pt>
                <c:pt idx="3">
                  <c:v>0.28000000000000003</c:v>
                </c:pt>
                <c:pt idx="4">
                  <c:v>0.32</c:v>
                </c:pt>
                <c:pt idx="5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Использует свои конструктивные решения в процессе работы</c:v>
                </c:pt>
                <c:pt idx="4">
                  <c:v>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</c:v>
                </c:pt>
                <c:pt idx="1">
                  <c:v>0.27</c:v>
                </c:pt>
                <c:pt idx="2">
                  <c:v>0.37</c:v>
                </c:pt>
                <c:pt idx="3">
                  <c:v>0.39</c:v>
                </c:pt>
                <c:pt idx="4">
                  <c:v>0.28000000000000003</c:v>
                </c:pt>
                <c:pt idx="5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Использует свои конструктивные решения в процессе работы</c:v>
                </c:pt>
                <c:pt idx="4">
                  <c:v>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</c:v>
                </c:pt>
                <c:pt idx="1">
                  <c:v>0.4</c:v>
                </c:pt>
                <c:pt idx="2">
                  <c:v>0.33</c:v>
                </c:pt>
                <c:pt idx="3">
                  <c:v>0.33</c:v>
                </c:pt>
                <c:pt idx="4">
                  <c:v>0.4</c:v>
                </c:pt>
                <c:pt idx="5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5180800"/>
        <c:axId val="235182336"/>
      </c:barChart>
      <c:catAx>
        <c:axId val="23518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35182336"/>
        <c:crosses val="autoZero"/>
        <c:auto val="1"/>
        <c:lblAlgn val="ctr"/>
        <c:lblOffset val="100"/>
        <c:noMultiLvlLbl val="0"/>
      </c:catAx>
      <c:valAx>
        <c:axId val="235182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5180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 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0.05</c:v>
                </c:pt>
                <c:pt idx="1">
                  <c:v>0.12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 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0.15</c:v>
                </c:pt>
                <c:pt idx="1">
                  <c:v>0.13</c:v>
                </c:pt>
                <c:pt idx="2">
                  <c:v>0.17</c:v>
                </c:pt>
                <c:pt idx="3">
                  <c:v>0.12</c:v>
                </c:pt>
                <c:pt idx="4">
                  <c:v>0.19</c:v>
                </c:pt>
                <c:pt idx="5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 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0.8</c:v>
                </c:pt>
                <c:pt idx="1">
                  <c:v>0.75</c:v>
                </c:pt>
                <c:pt idx="2">
                  <c:v>0.73</c:v>
                </c:pt>
                <c:pt idx="3">
                  <c:v>0.78</c:v>
                </c:pt>
                <c:pt idx="4">
                  <c:v>0.71</c:v>
                </c:pt>
                <c:pt idx="5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5541248"/>
        <c:axId val="235542784"/>
      </c:barChart>
      <c:catAx>
        <c:axId val="23554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35542784"/>
        <c:crosses val="autoZero"/>
        <c:auto val="1"/>
        <c:lblAlgn val="ctr"/>
        <c:lblOffset val="100"/>
        <c:noMultiLvlLbl val="0"/>
      </c:catAx>
      <c:valAx>
        <c:axId val="235542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5541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420723732077125E-3"/>
                  <c:y val="5.380380168342449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 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0.05</c:v>
                </c:pt>
                <c:pt idx="1">
                  <c:v>0.12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 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0.15</c:v>
                </c:pt>
                <c:pt idx="1">
                  <c:v>0.13</c:v>
                </c:pt>
                <c:pt idx="2">
                  <c:v>0.17</c:v>
                </c:pt>
                <c:pt idx="3">
                  <c:v>0.12</c:v>
                </c:pt>
                <c:pt idx="4">
                  <c:v>0.19</c:v>
                </c:pt>
                <c:pt idx="5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80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85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83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Имеет представление о материале, из которого сделана поделка</c:v>
                </c:pt>
                <c:pt idx="1">
                  <c:v> Владеет приемами работы с различными материалами</c:v>
                </c:pt>
                <c:pt idx="2">
                  <c:v> Самостоятельно определяет последовательность выполнения работы</c:v>
                </c:pt>
                <c:pt idx="3">
                  <c:v> Использует свои конструктивные решения в процессе работы</c:v>
                </c:pt>
                <c:pt idx="4">
                  <c:v> Умеет выбирать материал, соответствующий данной конструкции и способы скрепления, соединения деталей.</c:v>
                </c:pt>
                <c:pt idx="5">
                  <c:v>Показывает уровень воображения и фантазии. Выполняет работу по замыслу.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0.8</c:v>
                </c:pt>
                <c:pt idx="1">
                  <c:v>0.75</c:v>
                </c:pt>
                <c:pt idx="2">
                  <c:v>0.73</c:v>
                </c:pt>
                <c:pt idx="3">
                  <c:v>0.78</c:v>
                </c:pt>
                <c:pt idx="4">
                  <c:v>0.71</c:v>
                </c:pt>
                <c:pt idx="5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7900544"/>
        <c:axId val="237902080"/>
      </c:barChart>
      <c:catAx>
        <c:axId val="23790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7902080"/>
        <c:crosses val="autoZero"/>
        <c:auto val="1"/>
        <c:lblAlgn val="ctr"/>
        <c:lblOffset val="100"/>
        <c:noMultiLvlLbl val="0"/>
      </c:catAx>
      <c:valAx>
        <c:axId val="23790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7900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0.03367</cdr:x>
      <cdr:y>0.81556</cdr:y>
    </cdr:from>
    <cdr:to>
      <cdr:x>0.25926</cdr:x>
      <cdr:y>1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18977" y="4465674"/>
          <a:ext cx="2137144" cy="1009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6970-A18A-4D90-AE4A-185BC4B4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RePack by Diakov</cp:lastModifiedBy>
  <cp:revision>6</cp:revision>
  <cp:lastPrinted>2017-03-27T10:29:00Z</cp:lastPrinted>
  <dcterms:created xsi:type="dcterms:W3CDTF">2021-06-06T06:21:00Z</dcterms:created>
  <dcterms:modified xsi:type="dcterms:W3CDTF">2021-10-31T13:00:00Z</dcterms:modified>
</cp:coreProperties>
</file>